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DF" w:rsidRPr="001854E3" w:rsidRDefault="00F97BDF" w:rsidP="00632296">
      <w:pPr>
        <w:pStyle w:val="Default"/>
        <w:rPr>
          <w:b/>
          <w:lang w:val="it-IT"/>
        </w:rPr>
      </w:pPr>
      <w:r w:rsidRPr="00632296">
        <w:rPr>
          <w:b/>
          <w:lang w:val="it-IT"/>
        </w:rPr>
        <w:t>Anexa C. 3.1.1.</w:t>
      </w:r>
    </w:p>
    <w:p w:rsidR="00F97BDF" w:rsidRPr="00632296" w:rsidRDefault="00F97BDF" w:rsidP="00632296">
      <w:pPr>
        <w:spacing w:after="0" w:line="240" w:lineRule="auto"/>
        <w:rPr>
          <w:rFonts w:ascii="Times New Roman" w:hAnsi="Times New Roman"/>
          <w:sz w:val="24"/>
          <w:szCs w:val="24"/>
          <w:lang w:val="it-IT"/>
        </w:rPr>
      </w:pPr>
      <w:r>
        <w:rPr>
          <w:rFonts w:ascii="Times New Roman" w:hAnsi="Times New Roman"/>
          <w:sz w:val="24"/>
          <w:szCs w:val="24"/>
          <w:lang w:val="it-IT"/>
        </w:rPr>
        <w:t>Mobilități studenț</w:t>
      </w:r>
      <w:r w:rsidRPr="00632296">
        <w:rPr>
          <w:rFonts w:ascii="Times New Roman" w:hAnsi="Times New Roman"/>
          <w:sz w:val="24"/>
          <w:szCs w:val="24"/>
          <w:lang w:val="it-IT"/>
        </w:rPr>
        <w:t>i doctoranzi din SD</w:t>
      </w:r>
      <w:r>
        <w:rPr>
          <w:rFonts w:ascii="Times New Roman" w:hAnsi="Times New Roman"/>
          <w:sz w:val="24"/>
          <w:szCs w:val="24"/>
          <w:lang w:val="it-IT"/>
        </w:rPr>
        <w:t xml:space="preserve"> </w:t>
      </w:r>
      <w:r w:rsidRPr="00347F9C">
        <w:rPr>
          <w:rFonts w:ascii="Times New Roman" w:hAnsi="Times New Roman"/>
          <w:sz w:val="24"/>
          <w:szCs w:val="24"/>
          <w:lang w:val="it-IT"/>
        </w:rPr>
        <w:t xml:space="preserve">CASM, domeniul </w:t>
      </w:r>
      <w:r>
        <w:rPr>
          <w:rFonts w:ascii="Times New Roman" w:hAnsi="Times New Roman"/>
          <w:b/>
          <w:sz w:val="24"/>
          <w:szCs w:val="24"/>
          <w:lang w:val="it-IT"/>
        </w:rPr>
        <w:t>Științe Inginerești/</w:t>
      </w:r>
      <w:r w:rsidRPr="00347F9C">
        <w:rPr>
          <w:rFonts w:ascii="Times New Roman" w:hAnsi="Times New Roman"/>
          <w:b/>
          <w:sz w:val="24"/>
          <w:szCs w:val="24"/>
          <w:lang w:val="it-IT"/>
        </w:rPr>
        <w:t>Inginerie</w:t>
      </w:r>
      <w:r w:rsidRPr="00632296">
        <w:rPr>
          <w:rFonts w:ascii="Times New Roman" w:hAnsi="Times New Roman"/>
          <w:b/>
          <w:sz w:val="24"/>
          <w:szCs w:val="24"/>
          <w:lang w:val="it-IT"/>
        </w:rPr>
        <w:t xml:space="preserve"> Chimică</w:t>
      </w:r>
      <w:r>
        <w:rPr>
          <w:rFonts w:ascii="Times New Roman" w:hAnsi="Times New Roman"/>
          <w:sz w:val="24"/>
          <w:szCs w:val="24"/>
          <w:lang w:val="it-IT"/>
        </w:rPr>
        <w:t>, în perioada 2016-</w:t>
      </w:r>
      <w:r w:rsidRPr="00632296">
        <w:rPr>
          <w:rFonts w:ascii="Times New Roman" w:hAnsi="Times New Roman"/>
          <w:sz w:val="24"/>
          <w:szCs w:val="24"/>
          <w:lang w:val="it-IT"/>
        </w:rPr>
        <w:t>2020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5"/>
        <w:gridCol w:w="3019"/>
        <w:gridCol w:w="3110"/>
        <w:gridCol w:w="7410"/>
      </w:tblGrid>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b/>
                <w:sz w:val="20"/>
                <w:szCs w:val="20"/>
              </w:rPr>
            </w:pPr>
            <w:r w:rsidRPr="00EE368D">
              <w:rPr>
                <w:rFonts w:ascii="Times New Roman" w:hAnsi="Times New Roman"/>
                <w:b/>
                <w:sz w:val="20"/>
                <w:szCs w:val="20"/>
              </w:rPr>
              <w:t>No.</w:t>
            </w:r>
          </w:p>
        </w:tc>
        <w:tc>
          <w:tcPr>
            <w:tcW w:w="1065" w:type="pct"/>
            <w:vAlign w:val="center"/>
          </w:tcPr>
          <w:p w:rsidR="00F97BDF" w:rsidRPr="00EE368D" w:rsidRDefault="00F97BDF" w:rsidP="001854E3">
            <w:pPr>
              <w:spacing w:after="0" w:line="240" w:lineRule="auto"/>
              <w:jc w:val="center"/>
              <w:rPr>
                <w:rFonts w:ascii="Times New Roman" w:hAnsi="Times New Roman"/>
                <w:b/>
                <w:sz w:val="20"/>
                <w:szCs w:val="20"/>
              </w:rPr>
            </w:pPr>
            <w:r w:rsidRPr="00EE368D">
              <w:rPr>
                <w:rFonts w:ascii="Times New Roman" w:hAnsi="Times New Roman"/>
                <w:b/>
                <w:sz w:val="20"/>
                <w:szCs w:val="20"/>
              </w:rPr>
              <w:t>Student doctorand</w:t>
            </w:r>
          </w:p>
        </w:tc>
        <w:tc>
          <w:tcPr>
            <w:tcW w:w="1097" w:type="pct"/>
            <w:vAlign w:val="center"/>
          </w:tcPr>
          <w:p w:rsidR="00F97BDF" w:rsidRPr="00E57F3E" w:rsidRDefault="00F97BDF" w:rsidP="00E57F3E">
            <w:pPr>
              <w:spacing w:after="0" w:line="240" w:lineRule="auto"/>
              <w:jc w:val="center"/>
              <w:rPr>
                <w:rFonts w:ascii="Times New Roman" w:hAnsi="Times New Roman"/>
                <w:b/>
                <w:sz w:val="20"/>
                <w:szCs w:val="20"/>
              </w:rPr>
            </w:pPr>
            <w:r w:rsidRPr="00EE368D">
              <w:rPr>
                <w:rFonts w:ascii="Times New Roman" w:hAnsi="Times New Roman"/>
                <w:b/>
                <w:sz w:val="20"/>
                <w:szCs w:val="20"/>
              </w:rPr>
              <w:t>Tip mobilitate</w:t>
            </w:r>
          </w:p>
        </w:tc>
        <w:tc>
          <w:tcPr>
            <w:tcW w:w="2614" w:type="pct"/>
            <w:vAlign w:val="center"/>
          </w:tcPr>
          <w:p w:rsidR="00F97BDF" w:rsidRPr="00EE368D" w:rsidRDefault="00F97BDF" w:rsidP="001854E3">
            <w:pPr>
              <w:spacing w:after="0" w:line="240" w:lineRule="auto"/>
              <w:jc w:val="center"/>
              <w:rPr>
                <w:rFonts w:ascii="Times New Roman" w:hAnsi="Times New Roman"/>
                <w:b/>
                <w:sz w:val="20"/>
                <w:szCs w:val="20"/>
              </w:rPr>
            </w:pPr>
            <w:r w:rsidRPr="00EE368D">
              <w:rPr>
                <w:rFonts w:ascii="Times New Roman" w:hAnsi="Times New Roman"/>
                <w:b/>
                <w:sz w:val="20"/>
                <w:szCs w:val="20"/>
              </w:rPr>
              <w:t>Descriere mobilitate</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Alexandra CERNENCU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2019, European Polymer Congress EPF, “3D printable nanocellulose-pectin ink formulations”, oral presentation.</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Alexandra CERNENCU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2020, 12th World Congress on Biopolymers and Biomaterials, „Bioinspired-hydrogel composites as 3D printable ink formulations”, oral presentation.</w:t>
            </w:r>
          </w:p>
        </w:tc>
      </w:tr>
      <w:tr w:rsidR="00F97BDF" w:rsidRPr="00D22B17"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lang w:val="fr-FR"/>
              </w:rPr>
            </w:pPr>
            <w:r w:rsidRPr="003932A0">
              <w:rPr>
                <w:rFonts w:ascii="Times New Roman" w:hAnsi="Times New Roman"/>
                <w:color w:val="FF0000"/>
                <w:sz w:val="20"/>
                <w:szCs w:val="20"/>
                <w:shd w:val="clear" w:color="auto" w:fill="FFFFFF"/>
                <w:lang w:val="fr-FR"/>
              </w:rPr>
              <w:t xml:space="preserve">Alexandru-Alin ENACHE </w:t>
            </w:r>
          </w:p>
        </w:tc>
        <w:tc>
          <w:tcPr>
            <w:tcW w:w="1097" w:type="pct"/>
            <w:vAlign w:val="center"/>
          </w:tcPr>
          <w:p w:rsidR="00F97BDF" w:rsidRPr="00EE368D" w:rsidRDefault="00F97BDF" w:rsidP="001854E3">
            <w:pPr>
              <w:spacing w:after="0" w:line="240" w:lineRule="auto"/>
              <w:rPr>
                <w:rFonts w:ascii="Times New Roman" w:hAnsi="Times New Roman"/>
                <w:sz w:val="20"/>
                <w:szCs w:val="20"/>
                <w:lang w:val="fr-FR"/>
              </w:rPr>
            </w:pPr>
            <w:r w:rsidRPr="00EE368D">
              <w:rPr>
                <w:rFonts w:ascii="Times New Roman" w:hAnsi="Times New Roman"/>
                <w:sz w:val="20"/>
                <w:szCs w:val="20"/>
                <w:shd w:val="clear" w:color="auto" w:fill="FFFFFF"/>
                <w:lang w:val="fr-FR"/>
              </w:rPr>
              <w:t>mobilitate de plasament Erasmus</w:t>
            </w:r>
          </w:p>
        </w:tc>
        <w:tc>
          <w:tcPr>
            <w:tcW w:w="2614"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shd w:val="clear" w:color="auto" w:fill="FFFFFF"/>
                <w:lang w:val="fr-FR"/>
              </w:rPr>
              <w:t>Universite Claude Bernard Lyon, Franta 09.10 - 12.02.2016</w:t>
            </w:r>
          </w:p>
        </w:tc>
      </w:tr>
      <w:tr w:rsidR="00F97BDF" w:rsidRPr="00D22B17"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4</w:t>
            </w:r>
          </w:p>
        </w:tc>
        <w:tc>
          <w:tcPr>
            <w:tcW w:w="1065" w:type="pct"/>
            <w:vAlign w:val="center"/>
          </w:tcPr>
          <w:p w:rsidR="00F97BDF" w:rsidRPr="003932A0" w:rsidRDefault="00F97BDF" w:rsidP="001854E3">
            <w:pPr>
              <w:shd w:val="clear" w:color="auto" w:fill="FFFFFF"/>
              <w:spacing w:after="0" w:line="240" w:lineRule="auto"/>
              <w:rPr>
                <w:rFonts w:ascii="Times New Roman" w:hAnsi="Times New Roman"/>
                <w:color w:val="FF0000"/>
                <w:sz w:val="20"/>
                <w:szCs w:val="20"/>
                <w:lang w:val="en-US"/>
              </w:rPr>
            </w:pPr>
            <w:r w:rsidRPr="003932A0">
              <w:rPr>
                <w:rFonts w:ascii="Times New Roman" w:hAnsi="Times New Roman"/>
                <w:color w:val="FF0000"/>
                <w:sz w:val="20"/>
                <w:szCs w:val="20"/>
                <w:lang w:val="fr-FR"/>
              </w:rPr>
              <w:t>Alina MOROȘAN</w:t>
            </w:r>
          </w:p>
        </w:tc>
        <w:tc>
          <w:tcPr>
            <w:tcW w:w="1097"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shd w:val="clear" w:color="auto" w:fill="FFFFFF"/>
                <w:lang w:val="fr-FR"/>
              </w:rPr>
              <w:t>9ème Colloque Franco-Roumain de Chimie Appliquée (COFrRoCA), , 29 Juin-1 Juillet 2016, Clermont Ferrand, France</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5</w:t>
            </w:r>
          </w:p>
        </w:tc>
        <w:tc>
          <w:tcPr>
            <w:tcW w:w="1065" w:type="pct"/>
            <w:vAlign w:val="center"/>
          </w:tcPr>
          <w:p w:rsidR="00F97BDF" w:rsidRPr="003932A0" w:rsidRDefault="00F97BDF" w:rsidP="001854E3">
            <w:pPr>
              <w:shd w:val="clear" w:color="auto" w:fill="FFFFFF"/>
              <w:spacing w:after="0" w:line="240" w:lineRule="auto"/>
              <w:rPr>
                <w:rFonts w:ascii="Times New Roman" w:hAnsi="Times New Roman"/>
                <w:color w:val="FF0000"/>
                <w:sz w:val="20"/>
                <w:szCs w:val="20"/>
                <w:lang w:val="fr-FR"/>
              </w:rPr>
            </w:pPr>
            <w:r w:rsidRPr="003932A0">
              <w:rPr>
                <w:rFonts w:ascii="Times New Roman" w:hAnsi="Times New Roman"/>
                <w:color w:val="FF0000"/>
                <w:sz w:val="20"/>
                <w:szCs w:val="20"/>
                <w:lang w:val="fr-FR"/>
              </w:rPr>
              <w:t>Alina MOROȘAN</w:t>
            </w:r>
          </w:p>
        </w:tc>
        <w:tc>
          <w:tcPr>
            <w:tcW w:w="1097"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en-US"/>
              </w:rPr>
            </w:pPr>
            <w:r w:rsidRPr="00EE368D">
              <w:rPr>
                <w:rFonts w:ascii="Times New Roman" w:hAnsi="Times New Roman"/>
                <w:sz w:val="20"/>
                <w:szCs w:val="20"/>
                <w:shd w:val="clear" w:color="auto" w:fill="FFFFFF"/>
                <w:lang w:val="en-US"/>
              </w:rPr>
              <w:t xml:space="preserve">International Conference and Expo on Nanosciences and Nanotechnology, 18-19.11.2019, </w:t>
            </w:r>
            <w:smartTag w:uri="urn:schemas-microsoft-com:office:smarttags" w:element="City">
              <w:smartTag w:uri="urn:schemas-microsoft-com:office:smarttags" w:element="place">
                <w:smartTag w:uri="urn:schemas-microsoft-com:office:smarttags" w:element="City">
                  <w:r w:rsidRPr="00EE368D">
                    <w:rPr>
                      <w:rFonts w:ascii="Times New Roman" w:hAnsi="Times New Roman"/>
                      <w:sz w:val="20"/>
                      <w:szCs w:val="20"/>
                      <w:shd w:val="clear" w:color="auto" w:fill="FFFFFF"/>
                      <w:lang w:val="en-US"/>
                    </w:rPr>
                    <w:t>Paris</w:t>
                  </w:r>
                </w:smartTag>
                <w:r w:rsidRPr="00EE368D">
                  <w:rPr>
                    <w:rFonts w:ascii="Times New Roman" w:hAnsi="Times New Roman"/>
                    <w:sz w:val="20"/>
                    <w:szCs w:val="20"/>
                    <w:shd w:val="clear" w:color="auto" w:fill="FFFFFF"/>
                    <w:lang w:val="en-US"/>
                  </w:rPr>
                  <w:t xml:space="preserve">, </w:t>
                </w:r>
                <w:smartTag w:uri="urn:schemas-microsoft-com:office:smarttags" w:element="country-region">
                  <w:r w:rsidRPr="00EE368D">
                    <w:rPr>
                      <w:rFonts w:ascii="Times New Roman" w:hAnsi="Times New Roman"/>
                      <w:sz w:val="20"/>
                      <w:szCs w:val="20"/>
                      <w:shd w:val="clear" w:color="auto" w:fill="FFFFFF"/>
                      <w:lang w:val="en-US"/>
                    </w:rPr>
                    <w:t>France</w:t>
                  </w:r>
                </w:smartTag>
              </w:smartTag>
            </w:smartTag>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6</w:t>
            </w:r>
          </w:p>
        </w:tc>
        <w:tc>
          <w:tcPr>
            <w:tcW w:w="1065" w:type="pct"/>
            <w:vAlign w:val="center"/>
          </w:tcPr>
          <w:p w:rsidR="00F97BDF" w:rsidRPr="00EE368D" w:rsidRDefault="00F97BDF" w:rsidP="001854E3">
            <w:pPr>
              <w:shd w:val="clear" w:color="auto" w:fill="FFFFFF"/>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lang w:val="fr-FR"/>
              </w:rPr>
              <w:t xml:space="preserve">Alina-Elena COMAN </w:t>
            </w:r>
          </w:p>
        </w:tc>
        <w:tc>
          <w:tcPr>
            <w:tcW w:w="1097"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shd w:val="clear" w:color="auto" w:fill="FFFFFF"/>
                <w:lang w:val="fr-FR"/>
              </w:rPr>
              <w:t>mobilitate de plasament ERASMUS</w:t>
            </w:r>
          </w:p>
        </w:tc>
        <w:tc>
          <w:tcPr>
            <w:tcW w:w="2614" w:type="pct"/>
            <w:vAlign w:val="center"/>
          </w:tcPr>
          <w:p w:rsidR="00F97BDF" w:rsidRPr="00EE368D" w:rsidRDefault="00F97BDF" w:rsidP="001854E3">
            <w:pPr>
              <w:spacing w:after="0" w:line="240" w:lineRule="auto"/>
              <w:rPr>
                <w:rFonts w:ascii="Times New Roman" w:hAnsi="Times New Roman"/>
                <w:sz w:val="20"/>
                <w:szCs w:val="20"/>
                <w:lang w:val="fr-FR"/>
              </w:rPr>
            </w:pPr>
            <w:r w:rsidRPr="00EE368D">
              <w:rPr>
                <w:rFonts w:ascii="Times New Roman" w:hAnsi="Times New Roman"/>
                <w:sz w:val="20"/>
                <w:szCs w:val="20"/>
                <w:shd w:val="clear" w:color="auto" w:fill="FFFFFF"/>
              </w:rPr>
              <w:t>Universite de Strasbourg, Franta</w:t>
            </w:r>
            <w:r w:rsidRPr="00EE368D">
              <w:rPr>
                <w:rFonts w:ascii="Times New Roman" w:hAnsi="Times New Roman"/>
                <w:sz w:val="20"/>
                <w:szCs w:val="20"/>
                <w:lang w:val="fr-FR"/>
              </w:rPr>
              <w:t xml:space="preserve"> 11.03 - 11.06.2019</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7</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Ana Mihaela FLOREA</w:t>
            </w:r>
          </w:p>
        </w:tc>
        <w:tc>
          <w:tcPr>
            <w:tcW w:w="1097"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Seminar on New Trends in Research of Energetic Materials, 126-131, NTREM 2016-17-23 April 2016, Pardubice, Czech Republic.</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8</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Andreia ILIE (CUCURUZ)</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Andreia CUCURUZ, Cristina Ghițulică, Georgeta Voicu, Sorina Dinescu, Synthesis of Tricalcium Phosphate Substituted with Magnesium Ions for Bone Regeneration, ICTERM 2017 : 19th International Conference on Tissue Engineering and Regenerative Medicine, 20-21 iulie, 2017, Paris, Franța</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9</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Pr>
                <w:rFonts w:ascii="Times New Roman" w:hAnsi="Times New Roman"/>
                <w:color w:val="FF0000"/>
                <w:sz w:val="20"/>
                <w:szCs w:val="20"/>
              </w:rPr>
              <w:t>Andreia ILIE</w:t>
            </w:r>
            <w:r w:rsidRPr="003932A0">
              <w:rPr>
                <w:rFonts w:ascii="Times New Roman" w:hAnsi="Times New Roman"/>
                <w:color w:val="FF0000"/>
                <w:sz w:val="20"/>
                <w:szCs w:val="20"/>
              </w:rPr>
              <w:t xml:space="preserve"> (Cucuruz)</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Andreia CUCURUZ, C.D. Ghitulica, G. Voicu, C. Busuioc, Synthesis Of Hydroxyapatite Substituted With Magnesium Ions For Bone Regeneration, 101st International Conference on Medical, Biological and Pharmaceutical Sciences, Paris, Franța, 15 - 16 decembrie 2016</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10</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shd w:val="clear" w:color="auto" w:fill="FFFFFF"/>
                <w:lang w:val="fr-FR"/>
              </w:rPr>
            </w:pPr>
            <w:r w:rsidRPr="003932A0">
              <w:rPr>
                <w:rFonts w:ascii="Times New Roman" w:hAnsi="Times New Roman"/>
                <w:color w:val="FF0000"/>
                <w:sz w:val="20"/>
                <w:szCs w:val="20"/>
                <w:shd w:val="clear" w:color="auto" w:fill="FFFFFF"/>
                <w:lang w:val="fr-FR"/>
              </w:rPr>
              <w:t>Bogdan TRICA</w:t>
            </w:r>
          </w:p>
        </w:tc>
        <w:tc>
          <w:tcPr>
            <w:tcW w:w="1097"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shd w:val="clear" w:color="auto" w:fill="FFFFFF"/>
                <w:lang w:val="fr-FR"/>
              </w:rPr>
              <w:t>mobilitate de plasament ERASMUS</w:t>
            </w:r>
          </w:p>
        </w:tc>
        <w:tc>
          <w:tcPr>
            <w:tcW w:w="2614"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shd w:val="clear" w:color="auto" w:fill="FFFFFF"/>
                <w:lang w:val="fr-FR"/>
              </w:rPr>
              <w:t>Universite Clermont-Ferrand, Franta 01.03 - 01.06.2017</w:t>
            </w:r>
          </w:p>
        </w:tc>
      </w:tr>
      <w:tr w:rsidR="00F97BDF" w:rsidRPr="00D22B17"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11</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shd w:val="clear" w:color="auto" w:fill="FFFFFF"/>
                <w:lang w:val="fr-FR"/>
              </w:rPr>
            </w:pPr>
            <w:r w:rsidRPr="003932A0">
              <w:rPr>
                <w:rFonts w:ascii="Times New Roman" w:hAnsi="Times New Roman"/>
                <w:color w:val="FF0000"/>
                <w:sz w:val="20"/>
                <w:szCs w:val="20"/>
                <w:shd w:val="clear" w:color="auto" w:fill="FFFFFF"/>
                <w:lang w:val="fr-FR"/>
              </w:rPr>
              <w:t>Bogdan TRICA</w:t>
            </w:r>
          </w:p>
        </w:tc>
        <w:tc>
          <w:tcPr>
            <w:tcW w:w="1097"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shd w:val="clear" w:color="auto" w:fill="FFFFFF"/>
                <w:lang w:val="fr-FR"/>
              </w:rPr>
              <w:t>9ème Colloque Franco-Roumain de Chimie Appliquée (COFrRoCA), , 29 Juin-1 Juillet 2016, Clermont Ferrand, France</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12</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Bogdan TRICĂ</w:t>
            </w:r>
          </w:p>
        </w:tc>
        <w:tc>
          <w:tcPr>
            <w:tcW w:w="1097"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Erasmus/Stagiu Cercetare</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ENSCh –Sigma Clermont Ferrand, Institute Pascal-Groupe GPBE/februarie –iunie 2018</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13</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Catalin PATRUT</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ESCAPE-29 (European Symposium on Computer-Aided Process Engineering), 16-19 June, 2019, </w:t>
            </w:r>
            <w:smartTag w:uri="urn:schemas-microsoft-com:office:smarttags" w:element="City">
              <w:r w:rsidRPr="00EE368D">
                <w:rPr>
                  <w:rFonts w:ascii="Times New Roman" w:hAnsi="Times New Roman"/>
                  <w:sz w:val="20"/>
                  <w:szCs w:val="20"/>
                </w:rPr>
                <w:t>Eindhoven</w:t>
              </w:r>
            </w:smartTag>
            <w:r w:rsidRPr="00EE368D">
              <w:rPr>
                <w:rFonts w:ascii="Times New Roman" w:hAnsi="Times New Roman"/>
                <w:sz w:val="20"/>
                <w:szCs w:val="20"/>
              </w:rPr>
              <w:t xml:space="preserve">, The </w:t>
            </w:r>
            <w:smartTag w:uri="urn:schemas-microsoft-com:office:smarttags" w:element="country-region">
              <w:smartTag w:uri="urn:schemas-microsoft-com:office:smarttags" w:element="place">
                <w:r w:rsidRPr="00EE368D">
                  <w:rPr>
                    <w:rFonts w:ascii="Times New Roman" w:hAnsi="Times New Roman"/>
                    <w:sz w:val="20"/>
                    <w:szCs w:val="20"/>
                  </w:rPr>
                  <w:t>Netherlands</w:t>
                </w:r>
              </w:smartTag>
            </w:smartTag>
          </w:p>
        </w:tc>
      </w:tr>
      <w:tr w:rsidR="00F97BDF" w:rsidRPr="00D22B17"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14</w:t>
            </w:r>
          </w:p>
        </w:tc>
        <w:tc>
          <w:tcPr>
            <w:tcW w:w="1065" w:type="pct"/>
            <w:vAlign w:val="center"/>
          </w:tcPr>
          <w:p w:rsidR="00F97BDF" w:rsidRPr="003932A0" w:rsidRDefault="00F97BDF" w:rsidP="001854E3">
            <w:pPr>
              <w:shd w:val="clear" w:color="auto" w:fill="FFFFFF"/>
              <w:spacing w:after="0" w:line="240" w:lineRule="auto"/>
              <w:rPr>
                <w:rFonts w:ascii="Times New Roman" w:hAnsi="Times New Roman"/>
                <w:color w:val="FF0000"/>
                <w:sz w:val="20"/>
                <w:szCs w:val="20"/>
                <w:lang w:val="fr-FR"/>
              </w:rPr>
            </w:pPr>
            <w:r w:rsidRPr="003932A0">
              <w:rPr>
                <w:rFonts w:ascii="Times New Roman" w:hAnsi="Times New Roman"/>
                <w:color w:val="FF0000"/>
                <w:sz w:val="20"/>
                <w:szCs w:val="20"/>
                <w:lang w:val="fr-FR"/>
              </w:rPr>
              <w:t>Draga DRAGNEA</w:t>
            </w:r>
          </w:p>
        </w:tc>
        <w:tc>
          <w:tcPr>
            <w:tcW w:w="1097"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shd w:val="clear" w:color="auto" w:fill="FFFFFF"/>
                <w:lang w:val="fr-FR"/>
              </w:rPr>
              <w:t>D. Dragnea, A. Smochină, C.S. Bîldea, E. Zaharia, I. Dragnea , “Encapsulation of Aluminium Pigment”, 10th European Congress of Chemical Engineering – ECCE 10, Nisa, Franta, 27 septembrie – 1 octombrie 2015.</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15</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Elena OLĂREŢ</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New coatings based on porcine gastric mucin with potential biomedical applications, European Polymer Congress EPF 2019, poster</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16</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Gabriela NITA (TOADER)</w:t>
            </w:r>
          </w:p>
        </w:tc>
        <w:tc>
          <w:tcPr>
            <w:tcW w:w="1097"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Polymers and Organic Chemistry (POC 2016), 3-6 iunie 2016, </w:t>
            </w:r>
            <w:smartTag w:uri="urn:schemas-microsoft-com:office:smarttags" w:element="City">
              <w:smartTag w:uri="urn:schemas-microsoft-com:office:smarttags" w:element="place">
                <w:smartTag w:uri="urn:schemas-microsoft-com:office:smarttags" w:element="City">
                  <w:r w:rsidRPr="00EE368D">
                    <w:rPr>
                      <w:rFonts w:ascii="Times New Roman" w:hAnsi="Times New Roman"/>
                      <w:sz w:val="20"/>
                      <w:szCs w:val="20"/>
                    </w:rPr>
                    <w:t>Hersonissos</w:t>
                  </w:r>
                </w:smartTag>
                <w:r w:rsidRPr="00EE368D">
                  <w:rPr>
                    <w:rFonts w:ascii="Times New Roman" w:hAnsi="Times New Roman"/>
                    <w:sz w:val="20"/>
                    <w:szCs w:val="20"/>
                  </w:rPr>
                  <w:t xml:space="preserve">, </w:t>
                </w:r>
                <w:smartTag w:uri="urn:schemas-microsoft-com:office:smarttags" w:element="country-region">
                  <w:r w:rsidRPr="00EE368D">
                    <w:rPr>
                      <w:rFonts w:ascii="Times New Roman" w:hAnsi="Times New Roman"/>
                      <w:sz w:val="20"/>
                      <w:szCs w:val="20"/>
                    </w:rPr>
                    <w:t>Greece</w:t>
                  </w:r>
                </w:smartTag>
              </w:smartTag>
            </w:smartTag>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17</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George VLĂSCEANU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2017, NoRoTech Conference, Novel polymer matrix incorporated with composite nanofillers for enhanced osteoconduction - oral presentation</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18</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George VLĂSCEANU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2018, International Conference on Composites and Nano Engineering – ICCE-26, Graphene oxide processing and characterization for advanced manufacturing applications - oral presentation</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19</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George VLĂSCEANU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2018, International Conference on Recent Advances in Engineering and Technology – ICRAET 2018, Surface modifications and morpho-structural investigations of graphene oxide for high-performance osteogenic differentiation biomarkers detection - oral presentation</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20</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George VLĂSCEANU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2019, European Polymer Congress – EPC 2019, Graphene oxide reinforced novel biocomposite scaffold for enhanced bone regeneration proficiency - poster presentation</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21</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Georgiana DUMITRESCU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European Polymer Congress, EPF 2019 Heraklion Crete, June 9-14, 2019. Titlul: Bioactive biogenous mineral for bone bonding applications, poster</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22</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 xml:space="preserve">Georgiana Luiza </w:t>
            </w:r>
            <w:smartTag w:uri="urn:schemas-microsoft-com:office:smarttags" w:element="place">
              <w:smartTag w:uri="urn:schemas-microsoft-com:office:smarttags" w:element="City">
                <w:r w:rsidRPr="003932A0">
                  <w:rPr>
                    <w:rFonts w:ascii="Times New Roman" w:hAnsi="Times New Roman"/>
                    <w:color w:val="FF0000"/>
                    <w:sz w:val="20"/>
                    <w:szCs w:val="20"/>
                  </w:rPr>
                  <w:t>ARNOLD</w:t>
                </w:r>
              </w:smartTag>
            </w:smartTag>
          </w:p>
        </w:tc>
        <w:tc>
          <w:tcPr>
            <w:tcW w:w="1097"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The 67th Annual Meeting of the International Society of Electrochemistry, 21-26 August, 2016, </w:t>
            </w:r>
            <w:smartTag w:uri="urn:schemas-microsoft-com:office:smarttags" w:element="City">
              <w:r w:rsidRPr="00EE368D">
                <w:rPr>
                  <w:rFonts w:ascii="Times New Roman" w:hAnsi="Times New Roman"/>
                  <w:sz w:val="20"/>
                  <w:szCs w:val="20"/>
                </w:rPr>
                <w:t>The Hague</w:t>
              </w:r>
            </w:smartTag>
            <w:r w:rsidRPr="00EE368D">
              <w:rPr>
                <w:rFonts w:ascii="Times New Roman" w:hAnsi="Times New Roman"/>
                <w:sz w:val="20"/>
                <w:szCs w:val="20"/>
              </w:rPr>
              <w:t xml:space="preserve">, The </w:t>
            </w:r>
            <w:smartTag w:uri="urn:schemas-microsoft-com:office:smarttags" w:element="country-region">
              <w:smartTag w:uri="urn:schemas-microsoft-com:office:smarttags" w:element="place">
                <w:r w:rsidRPr="00EE368D">
                  <w:rPr>
                    <w:rFonts w:ascii="Times New Roman" w:hAnsi="Times New Roman"/>
                    <w:sz w:val="20"/>
                    <w:szCs w:val="20"/>
                  </w:rPr>
                  <w:t>Netherlands</w:t>
                </w:r>
              </w:smartTag>
            </w:smartTag>
            <w:r w:rsidRPr="00EE368D">
              <w:rPr>
                <w:rFonts w:ascii="Times New Roman" w:hAnsi="Times New Roman"/>
                <w:sz w:val="20"/>
                <w:szCs w:val="20"/>
              </w:rPr>
              <w:t>,</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23</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Ionela NEACȘU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O. R. Vasile, A. Zmaranda, A. I. Nicoară, A. Ficai, C. Bleotu, I. A. Neacșu, E. Andronescu, Curcumin loaded Hydroxyapatite used for bone cancer treatment, „12th International Conference on Physics of Advanced Materials (ICPAM-12)”, Creta, 2018 - poster</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24</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Ionela NEACȘU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A. Holban, I. A. Neacșu, L. Ditu, F. Iordache, G. Moldoveanu, M. Chifiriuc, V. Lazar, C. Bleotu, A. Ficai,, Antimicrobial nanoparticles-collagen hydrogels for the management of wound infections, “28PthP ECCMID, the European Congress of Clinical Microbiology and Infectious Diseases”, Madrid, 2018 - poster</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25</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Ionela NEACȘU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D. Gudovan, I. A. Gudovan, I. A. Neacșu, V. L. Ene, D. Ficai, A. Ficai, E. Andronescu, Collagen Based Hydrogels with Antimicrobial Activity, Proceedings of the 3PrdP World Congress on New Technologies (NewTech'17), 2017 - poster</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26</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Ionela NEACȘU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I A Neacșu , P Medeșan, F Iordache, V L Ene, E Andronescu, A Ficai, Leflunomide delivery for Rheumatoid arthritis therapy by folic acid- enhanced PEG-coated magnetic nanoparticles, NanoBio&amp;Med2017 - </w:t>
            </w:r>
            <w:smartTag w:uri="urn:schemas-microsoft-com:office:smarttags" w:element="City">
              <w:smartTag w:uri="urn:schemas-microsoft-com:office:smarttags" w:element="place">
                <w:r w:rsidRPr="00EE368D">
                  <w:rPr>
                    <w:rFonts w:ascii="Times New Roman" w:hAnsi="Times New Roman"/>
                    <w:sz w:val="20"/>
                    <w:szCs w:val="20"/>
                  </w:rPr>
                  <w:t>Barcelona</w:t>
                </w:r>
              </w:smartTag>
            </w:smartTag>
            <w:r w:rsidRPr="00EE368D">
              <w:rPr>
                <w:rFonts w:ascii="Times New Roman" w:hAnsi="Times New Roman"/>
                <w:sz w:val="20"/>
                <w:szCs w:val="20"/>
              </w:rPr>
              <w:t xml:space="preserve"> (Spania), 2017 - poster</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27</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Iulian PATRASCU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ESCAPE-29 (European Symposium on Computer-Aided Process Engineering), 16-19 June, 2019, </w:t>
            </w:r>
            <w:smartTag w:uri="urn:schemas-microsoft-com:office:smarttags" w:element="City">
              <w:r w:rsidRPr="00EE368D">
                <w:rPr>
                  <w:rFonts w:ascii="Times New Roman" w:hAnsi="Times New Roman"/>
                  <w:sz w:val="20"/>
                  <w:szCs w:val="20"/>
                </w:rPr>
                <w:t>Eindhoven</w:t>
              </w:r>
            </w:smartTag>
            <w:r w:rsidRPr="00EE368D">
              <w:rPr>
                <w:rFonts w:ascii="Times New Roman" w:hAnsi="Times New Roman"/>
                <w:sz w:val="20"/>
                <w:szCs w:val="20"/>
              </w:rPr>
              <w:t xml:space="preserve">, The </w:t>
            </w:r>
            <w:smartTag w:uri="urn:schemas-microsoft-com:office:smarttags" w:element="country-region">
              <w:smartTag w:uri="urn:schemas-microsoft-com:office:smarttags" w:element="place">
                <w:r w:rsidRPr="00EE368D">
                  <w:rPr>
                    <w:rFonts w:ascii="Times New Roman" w:hAnsi="Times New Roman"/>
                    <w:sz w:val="20"/>
                    <w:szCs w:val="20"/>
                  </w:rPr>
                  <w:t>Netherlands</w:t>
                </w:r>
              </w:smartTag>
            </w:smartTag>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28</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Iuliana BÎRU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I. E. Bîru, S. A. Gârea, H. Iovu, New approach in graphene-oxide polybenzoxazine nanocomposites synthesis, 2nd World Congress and Expo on Graphene and 2D Materials, November 06-07 2017, Frankfurt, Germany.</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29</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Iuliana BÎRU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I. Bîru, S. A. Gârea, H. Iovu, Benzoxazine-functionalized graphene oxide for synthesis of new nanocomposites, 3nd International Symposium on Polybenzoxazines, March 19-21 2018, New Orleans, Louisiana, USA.</w:t>
            </w:r>
          </w:p>
          <w:p w:rsidR="00F97BDF" w:rsidRPr="00EE368D" w:rsidRDefault="00F97BDF" w:rsidP="001854E3">
            <w:pPr>
              <w:spacing w:after="0" w:line="240" w:lineRule="auto"/>
              <w:rPr>
                <w:rFonts w:ascii="Times New Roman" w:hAnsi="Times New Roman"/>
                <w:sz w:val="20"/>
                <w:szCs w:val="20"/>
              </w:rPr>
            </w:pP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30</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Iuliana BÎRU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I. E. Bîru, S. A. Gârea, H. Iovu, Advanced benzoxazine-functionalized graphene oxide nanocomposites, 6th International Conference on Multifunctional, Hybrid and Nanomaterials, March 11-15 2019, Sitges, Spain..</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31</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Iuliana BÎRU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I. E. Bîru, S. A. Gârea, H. Iovu, Novel hyperbranched polybenzoxazine structures for advanced nanocomposites, European Polymer Congress, June 9-14 2019, </w:t>
            </w:r>
            <w:smartTag w:uri="urn:schemas-microsoft-com:office:smarttags" w:element="City">
              <w:smartTag w:uri="urn:schemas-microsoft-com:office:smarttags" w:element="place">
                <w:smartTag w:uri="urn:schemas-microsoft-com:office:smarttags" w:element="City">
                  <w:r w:rsidRPr="00EE368D">
                    <w:rPr>
                      <w:rFonts w:ascii="Times New Roman" w:hAnsi="Times New Roman"/>
                      <w:sz w:val="20"/>
                      <w:szCs w:val="20"/>
                    </w:rPr>
                    <w:t>Crete</w:t>
                  </w:r>
                </w:smartTag>
                <w:r w:rsidRPr="00EE368D">
                  <w:rPr>
                    <w:rFonts w:ascii="Times New Roman" w:hAnsi="Times New Roman"/>
                    <w:sz w:val="20"/>
                    <w:szCs w:val="20"/>
                  </w:rPr>
                  <w:t xml:space="preserve">, </w:t>
                </w:r>
                <w:smartTag w:uri="urn:schemas-microsoft-com:office:smarttags" w:element="country-region">
                  <w:r w:rsidRPr="00EE368D">
                    <w:rPr>
                      <w:rFonts w:ascii="Times New Roman" w:hAnsi="Times New Roman"/>
                      <w:sz w:val="20"/>
                      <w:szCs w:val="20"/>
                    </w:rPr>
                    <w:t>Greece</w:t>
                  </w:r>
                </w:smartTag>
              </w:smartTag>
            </w:smartTag>
            <w:r w:rsidRPr="00EE368D">
              <w:rPr>
                <w:rFonts w:ascii="Times New Roman" w:hAnsi="Times New Roman"/>
                <w:sz w:val="20"/>
                <w:szCs w:val="20"/>
              </w:rPr>
              <w:t>.</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32</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Iuliana BÎRU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I. E. Bîru, S. A. Gârea, H. Iovu, Biobased graphene oxide/polybenzoxazine aerogels for hard tissue scaffold, EUPOC 2018- Biomimetic Polymers by Rational Design, Imprinting and Conjugation, May 20-24 2018, Como, Italy.</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33</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Iuliana BÎRU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I. E. Bîru, S. A. Gârea, H. Iovu, Benzoxazine functionalized graphene oxide for the synthesis of new nanocomposites, Bordeaux Polymer Conference, May 28-31 2018, </w:t>
            </w:r>
            <w:smartTag w:uri="urn:schemas-microsoft-com:office:smarttags" w:element="City">
              <w:smartTag w:uri="urn:schemas-microsoft-com:office:smarttags" w:element="place">
                <w:smartTag w:uri="urn:schemas-microsoft-com:office:smarttags" w:element="City">
                  <w:r w:rsidRPr="00EE368D">
                    <w:rPr>
                      <w:rFonts w:ascii="Times New Roman" w:hAnsi="Times New Roman"/>
                      <w:sz w:val="20"/>
                      <w:szCs w:val="20"/>
                    </w:rPr>
                    <w:t>Bordeaux</w:t>
                  </w:r>
                </w:smartTag>
                <w:r w:rsidRPr="00EE368D">
                  <w:rPr>
                    <w:rFonts w:ascii="Times New Roman" w:hAnsi="Times New Roman"/>
                    <w:sz w:val="20"/>
                    <w:szCs w:val="20"/>
                  </w:rPr>
                  <w:t xml:space="preserve">, </w:t>
                </w:r>
                <w:smartTag w:uri="urn:schemas-microsoft-com:office:smarttags" w:element="country-region">
                  <w:r w:rsidRPr="00EE368D">
                    <w:rPr>
                      <w:rFonts w:ascii="Times New Roman" w:hAnsi="Times New Roman"/>
                      <w:sz w:val="20"/>
                      <w:szCs w:val="20"/>
                    </w:rPr>
                    <w:t>France</w:t>
                  </w:r>
                </w:smartTag>
              </w:smartTag>
            </w:smartTag>
            <w:r w:rsidRPr="00EE368D">
              <w:rPr>
                <w:rFonts w:ascii="Times New Roman" w:hAnsi="Times New Roman"/>
                <w:sz w:val="20"/>
                <w:szCs w:val="20"/>
              </w:rPr>
              <w:t>.</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34</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Iuliana BÎRU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la Workshop-ul 4th ETH Raman Workshop</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ETH </w:t>
            </w:r>
            <w:smartTag w:uri="urn:schemas-microsoft-com:office:smarttags" w:element="City">
              <w:smartTag w:uri="urn:schemas-microsoft-com:office:smarttags" w:element="place">
                <w:r w:rsidRPr="00EE368D">
                  <w:rPr>
                    <w:rFonts w:ascii="Times New Roman" w:hAnsi="Times New Roman"/>
                    <w:sz w:val="20"/>
                    <w:szCs w:val="20"/>
                  </w:rPr>
                  <w:t>Zurich</w:t>
                </w:r>
              </w:smartTag>
            </w:smartTag>
            <w:r w:rsidRPr="00EE368D">
              <w:rPr>
                <w:rFonts w:ascii="Times New Roman" w:hAnsi="Times New Roman"/>
                <w:sz w:val="20"/>
                <w:szCs w:val="20"/>
              </w:rPr>
              <w:t>, Elvetia, 2019</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35</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Jana GHITMAN</w:t>
            </w:r>
          </w:p>
        </w:tc>
        <w:tc>
          <w:tcPr>
            <w:tcW w:w="1097"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13th International Conference on Materials Chemistry (MC13) </w:t>
            </w:r>
            <w:smartTag w:uri="urn:schemas-microsoft-com:office:smarttags" w:element="City">
              <w:smartTag w:uri="urn:schemas-microsoft-com:office:smarttags" w:element="place">
                <w:smartTag w:uri="urn:schemas-microsoft-com:office:smarttags" w:element="City">
                  <w:r w:rsidRPr="00EE368D">
                    <w:rPr>
                      <w:rFonts w:ascii="Times New Roman" w:hAnsi="Times New Roman"/>
                      <w:sz w:val="20"/>
                      <w:szCs w:val="20"/>
                    </w:rPr>
                    <w:t>Liverpool</w:t>
                  </w:r>
                </w:smartTag>
                <w:r w:rsidRPr="00EE368D">
                  <w:rPr>
                    <w:rFonts w:ascii="Times New Roman" w:hAnsi="Times New Roman"/>
                    <w:sz w:val="20"/>
                    <w:szCs w:val="20"/>
                  </w:rPr>
                  <w:t xml:space="preserve">, </w:t>
                </w:r>
                <w:smartTag w:uri="urn:schemas-microsoft-com:office:smarttags" w:element="country-region">
                  <w:r w:rsidRPr="00EE368D">
                    <w:rPr>
                      <w:rFonts w:ascii="Times New Roman" w:hAnsi="Times New Roman"/>
                      <w:sz w:val="20"/>
                      <w:szCs w:val="20"/>
                    </w:rPr>
                    <w:t>United Kingdom</w:t>
                  </w:r>
                </w:smartTag>
              </w:smartTag>
            </w:smartTag>
            <w:r w:rsidRPr="00EE368D">
              <w:rPr>
                <w:rFonts w:ascii="Times New Roman" w:hAnsi="Times New Roman"/>
                <w:sz w:val="20"/>
                <w:szCs w:val="20"/>
              </w:rPr>
              <w:t>, 10.07.2017 – 13.07.2017.</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36</w:t>
            </w:r>
          </w:p>
        </w:tc>
        <w:tc>
          <w:tcPr>
            <w:tcW w:w="1065" w:type="pct"/>
            <w:vAlign w:val="center"/>
          </w:tcPr>
          <w:p w:rsidR="00F97BDF" w:rsidRPr="003932A0" w:rsidRDefault="00F97BDF" w:rsidP="001854E3">
            <w:pPr>
              <w:shd w:val="clear" w:color="auto" w:fill="FFFFFF"/>
              <w:spacing w:after="0" w:line="240" w:lineRule="auto"/>
              <w:rPr>
                <w:rFonts w:ascii="Times New Roman" w:hAnsi="Times New Roman"/>
                <w:color w:val="FF0000"/>
                <w:sz w:val="20"/>
                <w:szCs w:val="20"/>
                <w:lang w:val="fr-FR"/>
              </w:rPr>
            </w:pPr>
            <w:r w:rsidRPr="003932A0">
              <w:rPr>
                <w:rFonts w:ascii="Times New Roman" w:hAnsi="Times New Roman"/>
                <w:color w:val="FF0000"/>
                <w:sz w:val="20"/>
                <w:szCs w:val="20"/>
                <w:lang w:val="fr-FR"/>
              </w:rPr>
              <w:t>Maria Mihaela ANDREI</w:t>
            </w:r>
          </w:p>
        </w:tc>
        <w:tc>
          <w:tcPr>
            <w:tcW w:w="1097"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en-US"/>
              </w:rPr>
            </w:pPr>
            <w:r w:rsidRPr="00EE368D">
              <w:rPr>
                <w:rFonts w:ascii="Times New Roman" w:hAnsi="Times New Roman"/>
                <w:sz w:val="20"/>
                <w:szCs w:val="20"/>
                <w:shd w:val="clear" w:color="auto" w:fill="FFFFFF"/>
                <w:lang w:val="en-US"/>
              </w:rPr>
              <w:t xml:space="preserve">BIOMATSEN -  2nd International Congress on Biomaterials &amp; Biosensors, 01-03 June 2016, </w:t>
            </w:r>
            <w:smartTag w:uri="urn:schemas-microsoft-com:office:smarttags" w:element="City">
              <w:smartTag w:uri="urn:schemas-microsoft-com:office:smarttags" w:element="place">
                <w:r w:rsidRPr="00EE368D">
                  <w:rPr>
                    <w:rFonts w:ascii="Times New Roman" w:hAnsi="Times New Roman"/>
                    <w:sz w:val="20"/>
                    <w:szCs w:val="20"/>
                    <w:shd w:val="clear" w:color="auto" w:fill="FFFFFF"/>
                    <w:lang w:val="en-US"/>
                  </w:rPr>
                  <w:t>Istanbul</w:t>
                </w:r>
              </w:smartTag>
            </w:smartTag>
            <w:r w:rsidRPr="00EE368D">
              <w:rPr>
                <w:rFonts w:ascii="Times New Roman" w:hAnsi="Times New Roman"/>
                <w:sz w:val="20"/>
                <w:szCs w:val="20"/>
                <w:shd w:val="clear" w:color="auto" w:fill="FFFFFF"/>
                <w:lang w:val="en-US"/>
              </w:rPr>
              <w:t>, Turcia.</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37</w:t>
            </w:r>
          </w:p>
        </w:tc>
        <w:tc>
          <w:tcPr>
            <w:tcW w:w="1065" w:type="pct"/>
            <w:vAlign w:val="center"/>
          </w:tcPr>
          <w:p w:rsidR="00F97BDF" w:rsidRPr="00EE368D" w:rsidRDefault="00F97BDF" w:rsidP="001854E3">
            <w:pPr>
              <w:spacing w:after="0" w:line="240" w:lineRule="auto"/>
              <w:rPr>
                <w:rFonts w:ascii="Times New Roman" w:hAnsi="Times New Roman"/>
                <w:sz w:val="20"/>
                <w:szCs w:val="20"/>
                <w:lang w:val="pt-BR"/>
              </w:rPr>
            </w:pPr>
            <w:r w:rsidRPr="00EE368D">
              <w:rPr>
                <w:rFonts w:ascii="Times New Roman" w:hAnsi="Times New Roman"/>
                <w:sz w:val="20"/>
                <w:szCs w:val="20"/>
                <w:lang w:val="pt-BR"/>
              </w:rPr>
              <w:t>Mariana Oana Mihaela FUFĂ (GHERASIM)</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7th SACPM, 2017, Amanzi, Republica Africa de Sud : "Radiation effects in amorphous optical films" </w:t>
            </w:r>
          </w:p>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E-MRS Spring Meeting, 2017, </w:t>
            </w:r>
            <w:smartTag w:uri="urn:schemas-microsoft-com:office:smarttags" w:element="City">
              <w:smartTag w:uri="urn:schemas-microsoft-com:office:smarttags" w:element="place">
                <w:r w:rsidRPr="00EE368D">
                  <w:rPr>
                    <w:rFonts w:ascii="Times New Roman" w:hAnsi="Times New Roman"/>
                    <w:sz w:val="20"/>
                    <w:szCs w:val="20"/>
                  </w:rPr>
                  <w:t>Strasbourg</w:t>
                </w:r>
              </w:smartTag>
            </w:smartTag>
            <w:r w:rsidRPr="00EE368D">
              <w:rPr>
                <w:rFonts w:ascii="Times New Roman" w:hAnsi="Times New Roman"/>
                <w:sz w:val="20"/>
                <w:szCs w:val="20"/>
              </w:rPr>
              <w:t xml:space="preserve">, Franța : "Lateral variation of properties in PLD grown films" – prezentare orala </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38</w:t>
            </w:r>
          </w:p>
        </w:tc>
        <w:tc>
          <w:tcPr>
            <w:tcW w:w="1065" w:type="pct"/>
            <w:vAlign w:val="center"/>
          </w:tcPr>
          <w:p w:rsidR="00F97BDF" w:rsidRPr="00EE368D" w:rsidRDefault="00F97BDF" w:rsidP="001854E3">
            <w:pPr>
              <w:spacing w:after="0" w:line="240" w:lineRule="auto"/>
            </w:pPr>
            <w:r w:rsidRPr="00EE368D">
              <w:rPr>
                <w:rFonts w:ascii="Times New Roman" w:hAnsi="Times New Roman"/>
                <w:sz w:val="20"/>
                <w:szCs w:val="20"/>
                <w:lang w:val="pt-BR"/>
              </w:rPr>
              <w:t>Mariana Oana Mihaela FUFĂ (GHERASIM)</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E-MRS Spring Meeting, 2017, Strasbourg, Franța : "PANI-Fe3O4 based coatings deposited by MAPLE for biomedical applications"; "On the performances of laser-induced breakdown spectroscopy for quantitative steel analyses"; "Optical properties of amorphous IGZO grown by pulsed laser deposition"; "IGZO thin film transistors fabricated with shadow masks at room temperature"; "Radiation effects in amorphous transparent oxide films" – poster </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39</w:t>
            </w:r>
          </w:p>
        </w:tc>
        <w:tc>
          <w:tcPr>
            <w:tcW w:w="1065" w:type="pct"/>
            <w:vAlign w:val="center"/>
          </w:tcPr>
          <w:p w:rsidR="00F97BDF" w:rsidRPr="00EE368D" w:rsidRDefault="00F97BDF" w:rsidP="001854E3">
            <w:pPr>
              <w:spacing w:after="0" w:line="240" w:lineRule="auto"/>
            </w:pPr>
            <w:r w:rsidRPr="00EE368D">
              <w:rPr>
                <w:rFonts w:ascii="Times New Roman" w:hAnsi="Times New Roman"/>
                <w:sz w:val="20"/>
                <w:szCs w:val="20"/>
                <w:lang w:val="pt-BR"/>
              </w:rPr>
              <w:t>Mariana Oana Mihaela FUFĂ (GHERASIM)</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E-MRS Fall Meeting, 2017, Varșovia, Polonia : "Radiation Induced Effects in Highly Stressed Nanocrystalline Thin Films"; "Growth of TiO2 nanostructures by laser ablation from Ti6Al4V for medical applications"; "Growth of TiO2 nanostructures by laser ablation from Ti6Al4V for medical applications"; "IGZO thin film transistors fabricated using pulsed laser deopsition at room temperature" – poster </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sidRPr="00EE368D">
              <w:rPr>
                <w:rFonts w:ascii="Times New Roman" w:hAnsi="Times New Roman"/>
                <w:sz w:val="20"/>
                <w:szCs w:val="20"/>
              </w:rPr>
              <w:t>40</w:t>
            </w:r>
          </w:p>
        </w:tc>
        <w:tc>
          <w:tcPr>
            <w:tcW w:w="1065" w:type="pct"/>
            <w:vAlign w:val="center"/>
          </w:tcPr>
          <w:p w:rsidR="00F97BDF" w:rsidRPr="00EE368D" w:rsidRDefault="00F97BDF" w:rsidP="001854E3">
            <w:pPr>
              <w:spacing w:after="0" w:line="240" w:lineRule="auto"/>
            </w:pPr>
            <w:r w:rsidRPr="00EE368D">
              <w:rPr>
                <w:rFonts w:ascii="Times New Roman" w:hAnsi="Times New Roman"/>
                <w:sz w:val="20"/>
                <w:szCs w:val="20"/>
                <w:lang w:val="pt-BR"/>
              </w:rPr>
              <w:t>Mariana Oana Mihaela FUFĂ (GHERASIM)</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E-MRS Spring Meeting, 2019, Nisa, Franța: "Surface functionalization with anticorrosive and antimicrobial biodegradable polymeric implants"</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41</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Mihaela DEACONU</w:t>
            </w:r>
          </w:p>
        </w:tc>
        <w:tc>
          <w:tcPr>
            <w:tcW w:w="1097"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Participare conferință internațională</w:t>
            </w:r>
          </w:p>
        </w:tc>
        <w:tc>
          <w:tcPr>
            <w:tcW w:w="2614" w:type="pct"/>
            <w:vAlign w:val="center"/>
          </w:tcPr>
          <w:p w:rsidR="00F97BDF" w:rsidRPr="00D22B17" w:rsidRDefault="00F97BDF" w:rsidP="00D22B17">
            <w:pPr>
              <w:spacing w:after="160" w:line="240" w:lineRule="auto"/>
              <w:contextualSpacing/>
              <w:jc w:val="both"/>
              <w:rPr>
                <w:rFonts w:ascii="Times New Roman" w:hAnsi="Times New Roman"/>
                <w:color w:val="000000"/>
                <w:sz w:val="20"/>
                <w:szCs w:val="20"/>
                <w:lang w:val="ro-RO"/>
              </w:rPr>
            </w:pPr>
            <w:r w:rsidRPr="00D22B17">
              <w:rPr>
                <w:rFonts w:ascii="Times New Roman" w:hAnsi="Times New Roman"/>
                <w:bCs/>
                <w:color w:val="000000"/>
                <w:sz w:val="20"/>
                <w:szCs w:val="20"/>
                <w:lang w:val="ro-RO"/>
              </w:rPr>
              <w:t>M. Deaconu</w:t>
            </w:r>
            <w:r w:rsidRPr="00D22B17">
              <w:rPr>
                <w:rFonts w:ascii="Times New Roman" w:hAnsi="Times New Roman"/>
                <w:color w:val="000000"/>
                <w:sz w:val="20"/>
                <w:szCs w:val="20"/>
                <w:lang w:val="ro-RO"/>
              </w:rPr>
              <w:t xml:space="preserve">, D. Constantin, C. Goldmann, C. Matei, D. Berger, </w:t>
            </w:r>
            <w:r w:rsidRPr="00D22B17">
              <w:rPr>
                <w:rFonts w:ascii="Times New Roman" w:hAnsi="Times New Roman"/>
                <w:iCs/>
                <w:color w:val="000000"/>
                <w:sz w:val="20"/>
                <w:szCs w:val="20"/>
                <w:lang w:val="ro-RO"/>
              </w:rPr>
              <w:t xml:space="preserve">Behaviour of small pristine and functionalized mesoporous silica nanoparticles in biological fluids </w:t>
            </w:r>
            <w:r w:rsidRPr="00D22B17">
              <w:rPr>
                <w:rFonts w:ascii="Times New Roman" w:hAnsi="Times New Roman"/>
                <w:color w:val="000000"/>
                <w:sz w:val="20"/>
                <w:szCs w:val="20"/>
                <w:lang w:val="ro-RO"/>
              </w:rPr>
              <w:t>(prezentare orală), Young Researchers' International Conference on Chemistry and Chemical Engineering – YRICCCE ediția a 2-a, 3-5 Mai 2018, Budapesta, Ungaria; Volum de abstracte ISBN 978-963-9970-78-6, pag. 23</w:t>
            </w:r>
            <w:r>
              <w:rPr>
                <w:rFonts w:ascii="Times New Roman" w:hAnsi="Times New Roman"/>
                <w:color w:val="000000"/>
                <w:sz w:val="20"/>
                <w:szCs w:val="20"/>
                <w:lang w:val="ro-RO"/>
              </w:rPr>
              <w:t>.</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42</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Mihaela OANCEA (BEREGOI)</w:t>
            </w:r>
          </w:p>
        </w:tc>
        <w:tc>
          <w:tcPr>
            <w:tcW w:w="1097"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12 Nanoscience and Nanotechnology Conference – NanoTR 2017, Antalya, Turcia, 22-25 Octombrie 2017</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43</w:t>
            </w:r>
          </w:p>
        </w:tc>
        <w:tc>
          <w:tcPr>
            <w:tcW w:w="1065" w:type="pct"/>
            <w:vAlign w:val="center"/>
          </w:tcPr>
          <w:p w:rsidR="00F97BDF" w:rsidRPr="003932A0" w:rsidRDefault="00F97BDF" w:rsidP="001854E3">
            <w:pPr>
              <w:shd w:val="clear" w:color="auto" w:fill="FFFFFF"/>
              <w:spacing w:after="0" w:line="240" w:lineRule="auto"/>
              <w:rPr>
                <w:rFonts w:ascii="Times New Roman" w:hAnsi="Times New Roman"/>
                <w:color w:val="FF0000"/>
                <w:sz w:val="20"/>
                <w:szCs w:val="20"/>
                <w:lang w:val="en-US"/>
              </w:rPr>
            </w:pPr>
            <w:r w:rsidRPr="003932A0">
              <w:rPr>
                <w:rFonts w:ascii="Times New Roman" w:hAnsi="Times New Roman"/>
                <w:color w:val="FF0000"/>
                <w:sz w:val="20"/>
                <w:szCs w:val="20"/>
                <w:lang w:val="fr-FR"/>
              </w:rPr>
              <w:t>Mihaela TOCIU</w:t>
            </w:r>
          </w:p>
        </w:tc>
        <w:tc>
          <w:tcPr>
            <w:tcW w:w="1097"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fr-FR"/>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shd w:val="clear" w:color="auto" w:fill="FFFFFF"/>
                <w:lang w:val="en-US"/>
              </w:rPr>
            </w:pPr>
            <w:r w:rsidRPr="00EE368D">
              <w:rPr>
                <w:rFonts w:ascii="Times New Roman" w:hAnsi="Times New Roman"/>
                <w:sz w:val="20"/>
                <w:szCs w:val="20"/>
                <w:shd w:val="clear" w:color="auto" w:fill="FFFFFF"/>
                <w:lang w:val="en-US"/>
              </w:rPr>
              <w:t>29th EFFoST Conference Food Science 10-12 Noiem</w:t>
            </w:r>
            <w:r>
              <w:rPr>
                <w:rFonts w:ascii="Times New Roman" w:hAnsi="Times New Roman"/>
                <w:sz w:val="20"/>
                <w:szCs w:val="20"/>
                <w:shd w:val="clear" w:color="auto" w:fill="FFFFFF"/>
                <w:lang w:val="en-US"/>
              </w:rPr>
              <w:t>brie 2015, Atena, Grecia,</w:t>
            </w:r>
            <w:r w:rsidRPr="00EE368D">
              <w:rPr>
                <w:rFonts w:ascii="Times New Roman" w:hAnsi="Times New Roman"/>
                <w:sz w:val="20"/>
                <w:szCs w:val="20"/>
                <w:shd w:val="clear" w:color="auto" w:fill="FFFFFF"/>
                <w:lang w:val="en-US"/>
              </w:rPr>
              <w:t xml:space="preserve"> 6th EuCheMS Chemistry Congress,11-15 Septembrie 2016, Seville, Spania</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44</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Mihai Daniel MORARU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ESCAPE-29 (European Symposium on Computer-Aided Process Engineering), 16-19 June, 2019, Eindhoven, The Netherlands</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45</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Minodora MARIN</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European Polymer Congress, Studies on the properties of type II collagen as potential biomaterial in cartilage regeneration, 2019, Crete, Grece- Poster.</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46</w:t>
            </w:r>
          </w:p>
        </w:tc>
        <w:tc>
          <w:tcPr>
            <w:tcW w:w="1065"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Mircea Madalin CATEIA</w:t>
            </w:r>
          </w:p>
        </w:tc>
        <w:tc>
          <w:tcPr>
            <w:tcW w:w="1097" w:type="pct"/>
            <w:vAlign w:val="center"/>
          </w:tcPr>
          <w:p w:rsidR="00F97BDF" w:rsidRPr="00EE368D" w:rsidRDefault="00F97BDF" w:rsidP="001854E3">
            <w:pPr>
              <w:spacing w:after="0" w:line="240" w:lineRule="auto"/>
              <w:rPr>
                <w:rFonts w:ascii="Times New Roman" w:hAnsi="Times New Roman"/>
                <w:sz w:val="20"/>
                <w:szCs w:val="20"/>
                <w:lang w:val="it-IT"/>
              </w:rPr>
            </w:pPr>
            <w:r w:rsidRPr="00EE368D">
              <w:rPr>
                <w:rFonts w:ascii="Times New Roman" w:hAnsi="Times New Roman"/>
                <w:sz w:val="20"/>
                <w:szCs w:val="20"/>
                <w:lang w:val="it-IT"/>
              </w:rPr>
              <w:t>Stagiu cercetare finantat din bursa franceza/ doctorat in cotutela</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Universitatea Claude Bernard, Lyon, Franta- perioada 1 oct. 2019- 30 iulie 2020</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47</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Pr>
                <w:rFonts w:ascii="Times New Roman" w:hAnsi="Times New Roman"/>
                <w:color w:val="FF0000"/>
                <w:sz w:val="20"/>
                <w:szCs w:val="20"/>
              </w:rPr>
              <w:t>Oana GAZA</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 xml:space="preserve">The use of romanite amber originating from Buzau County Romania as an AMS Background material, Corina A. Simion, Maria M. Manea, Tiberiu B. Sava, Silvana Vasilca, Marian Virgolici, Iuliana M. Stanciu, Oana Gaza, Gabriela O. Sava, Doru Gh. Pacesila, Cristian Manailescu, Maria V. Ilie, Andrei Robu, Bianca M. Stefan, Vasile Mosu, 13th International Symposium on the Synthesis and Applications of Isotopes and Isotopically Labelled Compounds, June 3rd-7th in the capital of the Czech Republic – Prague. 2018.       </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48</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R.C. Popescu, A.D. Olarescu, O. Gherasim, S. Banita, M. Straticiuc, D.A. Mirea, R.F. Andrei, B.S. Vasile, G. Socol, E. Andronescu, D.I. Savu. “In vitro magnetic targeted delivery of doxorubicin using iron oxide nanoparticles leads to enhanced cell death” 8th International Conference on Radiation in Various Fields of Research, 20-24 Iulie 2020, poster.</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49</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R.C. Popescu, V. Kopaz, H. Hosser, F. Schneider, E. Andronescu, F. Wenz, F. Giordano, C. Herskind, W. Doerr, M.R. Veldwijk, D. Savu. “Drug delivery nanosystems for intracellular release of doxorubicin improved the clonogenic inactivation of X-Rays in human cervical adenocarcinoma cells”, 8th International Conference on Radiation in Various Fields of Research, 20-24 Iulie 2020, prezentare orală.</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50</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RC Popescu, D Savu, I Dorobantu, BS Vasile, H Hosser, F Schneider, A Boldeiu, E Andronescu, F Wenz, FA Giordano, C Herskind, MR Veldwijk. “Radiation Sensitization of Tumor Cells by Intracellular Accumulation of Doxorubicin by using Iron Oxide Nanoparticles” Strahlentherapie und Onkologie, Springer Heidelberg, vol. 195, S92-S93;  poster.</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51</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R.C. Popescu, D. Savu, I. Dorobantu, B.S. Vasile, H. Hosser, F. Schneider, A. Boldeiu, E. Andronescu, F. Wenz, C. Herskind, M.R. Veldwijk. “Intracellular delivery of doxorubicin by novel ion oxide- based nano- constructs improves cytotoxic effects of ionizing radiation in human cervical adenocarcinoma cells” 2018 Jahrestagung Gesellschaft für Biologische Strahlenforschung; poster.</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52</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R.C. Popescu, E. Andronescu, M. Straticiuc, C. Mustaciosu, M. Temelie, L. Mogoanta, G.D. Mogosanu, B. Vasile, A. Boldeiu, A.M. Grumezescu, M. Radu, M.R. Veldwijk, D. Savu. “Low dose radiotherapy enhances iron oxide nanoparticles internalizing and toxicity for MG-63 osteosarcoma cells”, The 44th Annual Meeting of the European Radiation Research Society, Pecs, Ungaria, 2018; poster.</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53</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R.C. Popescu, E. Andronescu, M. Straticiuc, B.S. Vasile, A.M. Grumezescu, M. Veldwijk, D. Savu. “In vitro biological testing of novel multifunctional nanosystems for chemosensitizing of tumor cells” JRC Summer School on Alternative Approaches for Risk assessment, Joint Research Center, Ispra, Italy, Aprilie 2017; poster.</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54</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R.C. Popescu, E. Andronescu, A.I. Apostol, M. Straticiuc, B.S. Vasile, A.M. Grumezescu, M.R. Veldwijk , D. Savu. “Fabrication and testing of novel multifunctional nanosystems for chemo- and radio- sensitizing of tumor cells”RAD2017, Fifth International Conference on Radiation and Application in Various Fields of Research, Budva, Montenegro, 2017; prezentare orală</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55</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lang w:val="en-US"/>
              </w:rPr>
              <w:t xml:space="preserve">Stagiu de cercetare </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ianuarie 2019-iunie 2019- Universitatea de Medicină din Viena.</w:t>
            </w:r>
          </w:p>
        </w:tc>
      </w:tr>
      <w:tr w:rsidR="00F97BDF" w:rsidRPr="00D22B17"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56</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lang w:val="en-US"/>
              </w:rPr>
              <w:t>Stagiu de cercetare</w:t>
            </w:r>
          </w:p>
        </w:tc>
        <w:tc>
          <w:tcPr>
            <w:tcW w:w="2614" w:type="pct"/>
            <w:vAlign w:val="center"/>
          </w:tcPr>
          <w:p w:rsidR="00F97BDF" w:rsidRPr="00EE368D" w:rsidRDefault="00F97BDF" w:rsidP="001854E3">
            <w:pPr>
              <w:spacing w:after="0" w:line="240" w:lineRule="auto"/>
              <w:rPr>
                <w:rFonts w:ascii="Times New Roman" w:hAnsi="Times New Roman"/>
                <w:sz w:val="20"/>
                <w:szCs w:val="20"/>
                <w:lang w:val="nl-BE"/>
              </w:rPr>
            </w:pPr>
            <w:r w:rsidRPr="00EE368D">
              <w:rPr>
                <w:rFonts w:ascii="Times New Roman" w:hAnsi="Times New Roman"/>
                <w:sz w:val="20"/>
                <w:szCs w:val="20"/>
                <w:lang w:val="nl-BE"/>
              </w:rPr>
              <w:t>octombrie 2017- iunie 2018 Universitatea din Heidelberg, Facultatea de Medicină din Mannheim.</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57</w:t>
            </w:r>
          </w:p>
        </w:tc>
        <w:tc>
          <w:tcPr>
            <w:tcW w:w="1065" w:type="pct"/>
            <w:vAlign w:val="center"/>
          </w:tcPr>
          <w:p w:rsidR="00F97BDF" w:rsidRPr="003932A0" w:rsidRDefault="00F97BDF" w:rsidP="001854E3">
            <w:pPr>
              <w:spacing w:after="0" w:line="240" w:lineRule="auto"/>
              <w:rPr>
                <w:color w:val="FF0000"/>
              </w:rPr>
            </w:pPr>
            <w:r w:rsidRPr="003932A0">
              <w:rPr>
                <w:rFonts w:ascii="Times New Roman" w:hAnsi="Times New Roman"/>
                <w:color w:val="FF0000"/>
                <w:sz w:val="20"/>
                <w:szCs w:val="20"/>
              </w:rPr>
              <w:t>Roxana POPESCU</w:t>
            </w:r>
          </w:p>
        </w:tc>
        <w:tc>
          <w:tcPr>
            <w:tcW w:w="1097" w:type="pct"/>
            <w:vAlign w:val="center"/>
          </w:tcPr>
          <w:p w:rsidR="00F97BDF" w:rsidRPr="00EE368D" w:rsidRDefault="00F97BDF" w:rsidP="001854E3">
            <w:pPr>
              <w:spacing w:after="0" w:line="240" w:lineRule="auto"/>
              <w:rPr>
                <w:rFonts w:ascii="Times New Roman" w:hAnsi="Times New Roman"/>
                <w:sz w:val="20"/>
                <w:szCs w:val="20"/>
                <w:lang w:val="en-US"/>
              </w:rPr>
            </w:pPr>
            <w:r w:rsidRPr="00EE368D">
              <w:rPr>
                <w:rFonts w:ascii="Times New Roman" w:hAnsi="Times New Roman"/>
                <w:sz w:val="20"/>
                <w:szCs w:val="20"/>
                <w:lang w:val="en-US"/>
              </w:rPr>
              <w:t>Stagiu de cercetare</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JRC Summer School on Alternative Approaches for Risk assessment, Joint Research Center, Ispra, Italy, aprilie 2017.</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58</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Vasile Adrian SURDU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Vasile Adrian Surdu, Paul Ganea, Victor Kuncser, Adelina - Carmen Ianculescu, Composition-property correlation in Eu-substituted BiFeO3 Spark Plasma Sintered ceramics, Electroceramics XVI, Hasselt, Belgia, 9-12 Iulie 2018</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59</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Vasile Adrian SURDU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Vasile Adrian Surdu, Paul Ganea, Victor Kuncser, Adelina - Carmen Ianculescu, Multiferroic properties of Eu-substituted BiFeO3 fine-grained ceramics, 7th International Congress on Ceramics &amp; 62º Congresso Brasileiro de Cerâmica, Foz do Iguaçu, Brazilia, 17-21 Iunie, 2018</w:t>
            </w:r>
          </w:p>
        </w:tc>
      </w:tr>
      <w:tr w:rsidR="00F97BDF" w:rsidRPr="00D22B17"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60</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Vasile Adrian SURDU</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lang w:val="it-IT"/>
              </w:rPr>
            </w:pPr>
            <w:r w:rsidRPr="00EE368D">
              <w:rPr>
                <w:rFonts w:ascii="Times New Roman" w:hAnsi="Times New Roman"/>
                <w:sz w:val="20"/>
                <w:szCs w:val="20"/>
                <w:lang w:val="it-IT"/>
              </w:rPr>
              <w:t>ECerS SUMMER SCHOOL, Politecnico di Torino, Italia, 14-15 Iunie, 2019</w:t>
            </w:r>
          </w:p>
        </w:tc>
      </w:tr>
      <w:tr w:rsidR="00F97BDF" w:rsidRPr="00EE368D" w:rsidTr="001854E3">
        <w:tc>
          <w:tcPr>
            <w:tcW w:w="224" w:type="pct"/>
            <w:vAlign w:val="center"/>
          </w:tcPr>
          <w:p w:rsidR="00F97BDF" w:rsidRPr="00EE368D" w:rsidRDefault="00F97BDF" w:rsidP="00D92E2B">
            <w:pPr>
              <w:spacing w:after="0" w:line="240" w:lineRule="auto"/>
              <w:jc w:val="center"/>
              <w:rPr>
                <w:rFonts w:ascii="Times New Roman" w:hAnsi="Times New Roman"/>
                <w:sz w:val="20"/>
                <w:szCs w:val="20"/>
              </w:rPr>
            </w:pPr>
            <w:r w:rsidRPr="00EE368D">
              <w:rPr>
                <w:rFonts w:ascii="Times New Roman" w:hAnsi="Times New Roman"/>
                <w:sz w:val="20"/>
                <w:szCs w:val="20"/>
              </w:rPr>
              <w:t>61</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Vladimir ENE</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Ene VL, Serban AB, Leca V, Vasile BS, Andronescu E. Magnetron sputtering thin films with preferred orientation for positron moderation, XVI ECerS Conference, Torino, Italy</w:t>
            </w:r>
            <w:r>
              <w:rPr>
                <w:rFonts w:ascii="Times New Roman" w:hAnsi="Times New Roman"/>
                <w:sz w:val="20"/>
                <w:szCs w:val="20"/>
              </w:rPr>
              <w:t>, 2019</w:t>
            </w:r>
            <w:r w:rsidRPr="00EE368D">
              <w:rPr>
                <w:rFonts w:ascii="Times New Roman" w:hAnsi="Times New Roman"/>
                <w:sz w:val="20"/>
                <w:szCs w:val="20"/>
              </w:rPr>
              <w:t xml:space="preserve"> - poster</w:t>
            </w:r>
          </w:p>
        </w:tc>
      </w:tr>
      <w:tr w:rsidR="00F97BDF" w:rsidRPr="00EE368D" w:rsidTr="001854E3">
        <w:tc>
          <w:tcPr>
            <w:tcW w:w="224" w:type="pct"/>
            <w:vAlign w:val="center"/>
          </w:tcPr>
          <w:p w:rsidR="00F97BDF" w:rsidRPr="00EE368D" w:rsidRDefault="00F97BDF" w:rsidP="001854E3">
            <w:pPr>
              <w:spacing w:after="0" w:line="240" w:lineRule="auto"/>
              <w:jc w:val="center"/>
              <w:rPr>
                <w:rFonts w:ascii="Times New Roman" w:hAnsi="Times New Roman"/>
                <w:sz w:val="20"/>
                <w:szCs w:val="20"/>
              </w:rPr>
            </w:pPr>
            <w:r>
              <w:rPr>
                <w:rFonts w:ascii="Times New Roman" w:hAnsi="Times New Roman"/>
                <w:sz w:val="20"/>
                <w:szCs w:val="20"/>
              </w:rPr>
              <w:t>62</w:t>
            </w:r>
          </w:p>
        </w:tc>
        <w:tc>
          <w:tcPr>
            <w:tcW w:w="1065" w:type="pct"/>
            <w:vAlign w:val="center"/>
          </w:tcPr>
          <w:p w:rsidR="00F97BDF" w:rsidRPr="003932A0" w:rsidRDefault="00F97BDF" w:rsidP="001854E3">
            <w:pPr>
              <w:spacing w:after="0" w:line="240" w:lineRule="auto"/>
              <w:rPr>
                <w:rFonts w:ascii="Times New Roman" w:hAnsi="Times New Roman"/>
                <w:color w:val="FF0000"/>
                <w:sz w:val="20"/>
                <w:szCs w:val="20"/>
              </w:rPr>
            </w:pPr>
            <w:r w:rsidRPr="003932A0">
              <w:rPr>
                <w:rFonts w:ascii="Times New Roman" w:hAnsi="Times New Roman"/>
                <w:color w:val="FF0000"/>
                <w:sz w:val="20"/>
                <w:szCs w:val="20"/>
              </w:rPr>
              <w:t>Vladimir ENE</w:t>
            </w:r>
          </w:p>
        </w:tc>
        <w:tc>
          <w:tcPr>
            <w:tcW w:w="1097" w:type="pct"/>
            <w:vAlign w:val="center"/>
          </w:tcPr>
          <w:p w:rsidR="00F97BDF" w:rsidRPr="00EE368D" w:rsidRDefault="00F97BDF" w:rsidP="001854E3">
            <w:pPr>
              <w:spacing w:after="0" w:line="240" w:lineRule="auto"/>
            </w:pPr>
            <w:r w:rsidRPr="00EE368D">
              <w:rPr>
                <w:rFonts w:ascii="Times New Roman" w:hAnsi="Times New Roman"/>
                <w:sz w:val="20"/>
                <w:szCs w:val="20"/>
              </w:rPr>
              <w:t>Participare conferință internațională</w:t>
            </w:r>
          </w:p>
        </w:tc>
        <w:tc>
          <w:tcPr>
            <w:tcW w:w="2614" w:type="pct"/>
            <w:vAlign w:val="center"/>
          </w:tcPr>
          <w:p w:rsidR="00F97BDF" w:rsidRPr="00EE368D" w:rsidRDefault="00F97BDF" w:rsidP="001854E3">
            <w:pPr>
              <w:spacing w:after="0" w:line="240" w:lineRule="auto"/>
              <w:rPr>
                <w:rFonts w:ascii="Times New Roman" w:hAnsi="Times New Roman"/>
                <w:sz w:val="20"/>
                <w:szCs w:val="20"/>
              </w:rPr>
            </w:pPr>
            <w:r w:rsidRPr="00EE368D">
              <w:rPr>
                <w:rFonts w:ascii="Times New Roman" w:hAnsi="Times New Roman"/>
                <w:sz w:val="20"/>
                <w:szCs w:val="20"/>
              </w:rPr>
              <w:t>Ionescu A, Sangwan D, Doria D, Bobeica M, Ene VL, Serban AB, Gheorghiu C, Leca V. Targets for laser-driven mixed heavy ion beams at ELI-NP, 4th Targetry for High Repetition Rate Laser-driven Sourc</w:t>
            </w:r>
            <w:r>
              <w:rPr>
                <w:rFonts w:ascii="Times New Roman" w:hAnsi="Times New Roman"/>
                <w:sz w:val="20"/>
                <w:szCs w:val="20"/>
              </w:rPr>
              <w:t>es Workshop, Milan, Italy, 2019</w:t>
            </w:r>
            <w:r w:rsidRPr="00EE368D">
              <w:rPr>
                <w:rFonts w:ascii="Times New Roman" w:hAnsi="Times New Roman"/>
                <w:sz w:val="20"/>
                <w:szCs w:val="20"/>
              </w:rPr>
              <w:t xml:space="preserve"> - poster</w:t>
            </w:r>
          </w:p>
        </w:tc>
      </w:tr>
      <w:tr w:rsidR="00F97BDF" w:rsidRPr="00EE368D" w:rsidTr="00E57F3E">
        <w:tc>
          <w:tcPr>
            <w:tcW w:w="5000" w:type="pct"/>
            <w:gridSpan w:val="4"/>
            <w:vAlign w:val="center"/>
          </w:tcPr>
          <w:p w:rsidR="00F97BDF" w:rsidRPr="002420E0" w:rsidRDefault="00F97BDF" w:rsidP="002420E0">
            <w:pPr>
              <w:spacing w:after="0" w:line="240" w:lineRule="auto"/>
              <w:rPr>
                <w:rFonts w:ascii="Times New Roman" w:hAnsi="Times New Roman"/>
                <w:b/>
                <w:sz w:val="20"/>
                <w:szCs w:val="20"/>
              </w:rPr>
            </w:pPr>
            <w:r w:rsidRPr="002420E0">
              <w:rPr>
                <w:rFonts w:ascii="Times New Roman" w:hAnsi="Times New Roman"/>
                <w:b/>
                <w:sz w:val="20"/>
              </w:rPr>
              <w:t xml:space="preserve">21 de studenți doctoranzi (subliniați cu roșu) din cei 103 care au susținut teza în perioada 2016-2020, </w:t>
            </w:r>
            <w:r w:rsidRPr="002420E0">
              <w:rPr>
                <w:rFonts w:ascii="Times New Roman" w:hAnsi="Times New Roman"/>
                <w:b/>
                <w:i/>
                <w:sz w:val="20"/>
              </w:rPr>
              <w:t>i.e</w:t>
            </w:r>
            <w:r w:rsidRPr="002420E0">
              <w:rPr>
                <w:rFonts w:ascii="Times New Roman" w:hAnsi="Times New Roman"/>
                <w:b/>
                <w:sz w:val="20"/>
              </w:rPr>
              <w:t>., un procent de 20,4%, au efectuat un stagiu de pregătire în străinătate sau au participat la conferințe</w:t>
            </w:r>
            <w:r>
              <w:rPr>
                <w:rFonts w:ascii="Times New Roman" w:hAnsi="Times New Roman"/>
                <w:b/>
                <w:sz w:val="20"/>
              </w:rPr>
              <w:t>/simpozioane</w:t>
            </w:r>
            <w:r w:rsidRPr="002420E0">
              <w:rPr>
                <w:rFonts w:ascii="Times New Roman" w:hAnsi="Times New Roman"/>
                <w:b/>
                <w:sz w:val="20"/>
              </w:rPr>
              <w:t xml:space="preserve"> științifice internaționale.</w:t>
            </w:r>
          </w:p>
        </w:tc>
      </w:tr>
    </w:tbl>
    <w:p w:rsidR="00F97BDF" w:rsidRPr="001854E3" w:rsidRDefault="00F97BDF">
      <w:pPr>
        <w:rPr>
          <w:rFonts w:ascii="Cambria" w:hAnsi="Cambria"/>
          <w:sz w:val="24"/>
          <w:szCs w:val="24"/>
        </w:rPr>
      </w:pPr>
    </w:p>
    <w:p w:rsidR="00F97BDF" w:rsidRPr="00F3055E" w:rsidRDefault="00F97BDF">
      <w:pPr>
        <w:rPr>
          <w:rFonts w:ascii="Cambria" w:hAnsi="Cambria"/>
          <w:sz w:val="24"/>
          <w:szCs w:val="24"/>
          <w:lang w:val="en-US"/>
        </w:rPr>
      </w:pPr>
    </w:p>
    <w:sectPr w:rsidR="00F97BDF" w:rsidRPr="00F3055E" w:rsidSect="00D71454">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7797C"/>
    <w:multiLevelType w:val="hybridMultilevel"/>
    <w:tmpl w:val="9D76206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15F5"/>
    <w:rsid w:val="000434D4"/>
    <w:rsid w:val="000F0A39"/>
    <w:rsid w:val="000F4D6E"/>
    <w:rsid w:val="00100012"/>
    <w:rsid w:val="0011287A"/>
    <w:rsid w:val="00125F18"/>
    <w:rsid w:val="00143CA4"/>
    <w:rsid w:val="001854E3"/>
    <w:rsid w:val="001A6D34"/>
    <w:rsid w:val="00204555"/>
    <w:rsid w:val="002420E0"/>
    <w:rsid w:val="002433F3"/>
    <w:rsid w:val="002D3B4F"/>
    <w:rsid w:val="002D7C32"/>
    <w:rsid w:val="00322AC6"/>
    <w:rsid w:val="003401FF"/>
    <w:rsid w:val="003473E7"/>
    <w:rsid w:val="00347F9C"/>
    <w:rsid w:val="00380EDA"/>
    <w:rsid w:val="00390FA7"/>
    <w:rsid w:val="003932A0"/>
    <w:rsid w:val="00473043"/>
    <w:rsid w:val="004C62D4"/>
    <w:rsid w:val="004D0C87"/>
    <w:rsid w:val="00516DC6"/>
    <w:rsid w:val="00517B09"/>
    <w:rsid w:val="005311E2"/>
    <w:rsid w:val="00566C3B"/>
    <w:rsid w:val="00583B42"/>
    <w:rsid w:val="0059323E"/>
    <w:rsid w:val="005B66C6"/>
    <w:rsid w:val="005E6996"/>
    <w:rsid w:val="005F23F6"/>
    <w:rsid w:val="005F4A3E"/>
    <w:rsid w:val="00611263"/>
    <w:rsid w:val="00632296"/>
    <w:rsid w:val="00664204"/>
    <w:rsid w:val="006B71F1"/>
    <w:rsid w:val="006C44B5"/>
    <w:rsid w:val="006E20F2"/>
    <w:rsid w:val="007608BB"/>
    <w:rsid w:val="00765743"/>
    <w:rsid w:val="007731B2"/>
    <w:rsid w:val="0078304F"/>
    <w:rsid w:val="007B67A0"/>
    <w:rsid w:val="007F066A"/>
    <w:rsid w:val="008455BD"/>
    <w:rsid w:val="009103D7"/>
    <w:rsid w:val="00963C9C"/>
    <w:rsid w:val="00977DAF"/>
    <w:rsid w:val="009A06EA"/>
    <w:rsid w:val="009E1293"/>
    <w:rsid w:val="00A014EF"/>
    <w:rsid w:val="00A11036"/>
    <w:rsid w:val="00A5556A"/>
    <w:rsid w:val="00A9616F"/>
    <w:rsid w:val="00AB0223"/>
    <w:rsid w:val="00AB057C"/>
    <w:rsid w:val="00AB089B"/>
    <w:rsid w:val="00AB4F66"/>
    <w:rsid w:val="00AF431E"/>
    <w:rsid w:val="00B6459E"/>
    <w:rsid w:val="00B95A7B"/>
    <w:rsid w:val="00BD15F5"/>
    <w:rsid w:val="00BD2BA5"/>
    <w:rsid w:val="00C0611D"/>
    <w:rsid w:val="00C75A0A"/>
    <w:rsid w:val="00CA067D"/>
    <w:rsid w:val="00CF1BF9"/>
    <w:rsid w:val="00D22B17"/>
    <w:rsid w:val="00D5153F"/>
    <w:rsid w:val="00D64E4C"/>
    <w:rsid w:val="00D71454"/>
    <w:rsid w:val="00D73EAB"/>
    <w:rsid w:val="00D76DE9"/>
    <w:rsid w:val="00D92E2B"/>
    <w:rsid w:val="00DA0C98"/>
    <w:rsid w:val="00DF6675"/>
    <w:rsid w:val="00E32AD6"/>
    <w:rsid w:val="00E5770C"/>
    <w:rsid w:val="00E57F3E"/>
    <w:rsid w:val="00E67A76"/>
    <w:rsid w:val="00EA3367"/>
    <w:rsid w:val="00EE368D"/>
    <w:rsid w:val="00F3055E"/>
    <w:rsid w:val="00F87E52"/>
    <w:rsid w:val="00F97BDF"/>
    <w:rsid w:val="00FF40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1E2"/>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BD15F5"/>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99"/>
    <w:rsid w:val="00BD15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D3B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D3B4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44856578">
      <w:marLeft w:val="0"/>
      <w:marRight w:val="0"/>
      <w:marTop w:val="0"/>
      <w:marBottom w:val="0"/>
      <w:divBdr>
        <w:top w:val="none" w:sz="0" w:space="0" w:color="auto"/>
        <w:left w:val="none" w:sz="0" w:space="0" w:color="auto"/>
        <w:bottom w:val="none" w:sz="0" w:space="0" w:color="auto"/>
        <w:right w:val="none" w:sz="0" w:space="0" w:color="auto"/>
      </w:divBdr>
    </w:div>
    <w:div w:id="844856579">
      <w:marLeft w:val="0"/>
      <w:marRight w:val="0"/>
      <w:marTop w:val="0"/>
      <w:marBottom w:val="0"/>
      <w:divBdr>
        <w:top w:val="none" w:sz="0" w:space="0" w:color="auto"/>
        <w:left w:val="none" w:sz="0" w:space="0" w:color="auto"/>
        <w:bottom w:val="none" w:sz="0" w:space="0" w:color="auto"/>
        <w:right w:val="none" w:sz="0" w:space="0" w:color="auto"/>
      </w:divBdr>
    </w:div>
    <w:div w:id="8448565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5</Pages>
  <Words>2413</Words>
  <Characters>13759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C</dc:title>
  <dc:subject/>
  <dc:creator>Ileana Rau (24132)</dc:creator>
  <cp:keywords/>
  <dc:description/>
  <cp:lastModifiedBy>User</cp:lastModifiedBy>
  <cp:revision>12</cp:revision>
  <dcterms:created xsi:type="dcterms:W3CDTF">2020-12-09T22:47:00Z</dcterms:created>
  <dcterms:modified xsi:type="dcterms:W3CDTF">2020-12-10T09:27:00Z</dcterms:modified>
</cp:coreProperties>
</file>